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/>
        </w:rPr>
        <w:t>7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V8uZ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</w:pPr>
      <w:bookmarkStart w:id="1" w:name="_GoBack"/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对广州雪球投资管理有限公司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bookmarkEnd w:id="1"/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广州雪球投资管理有限公司</w:t>
      </w:r>
      <w:r>
        <w:rPr>
          <w:rFonts w:hint="eastAsia" w:ascii="仿宋_GB2312" w:hAnsi="仿宋_GB2312" w:eastAsia="仿宋_GB2312" w:cs="仿宋_GB2312"/>
          <w:sz w:val="32"/>
          <w:lang w:val="e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开展私募投资基金管理业务过程中，存在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部分产品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未按合同约定进行投资运作的情形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highlight w:val="none"/>
          <w:lang w:val="en-US" w:eastAsia="zh-CN" w:bidi="ar-SA"/>
        </w:rPr>
        <w:t>《私募投资基金监督管理暂行办法》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eastAsia="zh-CN"/>
        </w:rPr>
        <w:t>（证监会令第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eastAsia="zh-CN"/>
        </w:rPr>
        <w:t>以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下简称《私募办法》）第二十三条第九项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、《关于加强私募投资基金监管的若干规定》（证监会公告〔2020〕71号，以下简称《若干规定》）第九条第一款第八项的规定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《私募办法》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第三十三条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以及《若干规定》第十三条第一款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等规定，我局决定对你公司采取出具警示函的行政监管措施。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widowControl w:val="0"/>
        <w:overflowPunct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0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29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24"/>
          <w:szCs w:val="16"/>
        </w:rPr>
      </w:pPr>
    </w:p>
    <w:p>
      <w:pPr>
        <w:snapToGrid w:val="0"/>
        <w:spacing w:line="240" w:lineRule="auto"/>
        <w:ind w:right="28"/>
        <w:jc w:val="left"/>
        <w:rPr>
          <w:rFonts w:hint="eastAsia" w:ascii="黑体" w:eastAsia="黑体"/>
          <w:spacing w:val="8"/>
          <w:sz w:val="24"/>
          <w:szCs w:val="24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抄送：证监会市场二司、法治司；中国证券投资基金业协会。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7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29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p>
      <w:pPr>
        <w:snapToGrid w:val="0"/>
        <w:spacing w:beforeLines="0" w:afterLines="0" w:line="240" w:lineRule="auto"/>
        <w:rPr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7E85E"/>
    <w:rsid w:val="1E7B12BB"/>
    <w:rsid w:val="1F7D70CA"/>
    <w:rsid w:val="28BE4C45"/>
    <w:rsid w:val="35BD0302"/>
    <w:rsid w:val="37DBA340"/>
    <w:rsid w:val="3DFBDCD6"/>
    <w:rsid w:val="3DFF8F82"/>
    <w:rsid w:val="3EBC064D"/>
    <w:rsid w:val="3EEC38C3"/>
    <w:rsid w:val="5EFF22E1"/>
    <w:rsid w:val="5FB686AD"/>
    <w:rsid w:val="5FFFE792"/>
    <w:rsid w:val="6DDBBFCF"/>
    <w:rsid w:val="75FBC8AD"/>
    <w:rsid w:val="7A3F3DB6"/>
    <w:rsid w:val="7B698995"/>
    <w:rsid w:val="7F24B5E9"/>
    <w:rsid w:val="7F3E6EC7"/>
    <w:rsid w:val="7F5FF3FB"/>
    <w:rsid w:val="7F6F46A4"/>
    <w:rsid w:val="7FEFFED9"/>
    <w:rsid w:val="9EFDE1B8"/>
    <w:rsid w:val="BCEDADB4"/>
    <w:rsid w:val="C6D3E0BA"/>
    <w:rsid w:val="CAFFF185"/>
    <w:rsid w:val="D5D7FBC9"/>
    <w:rsid w:val="D7FE39B1"/>
    <w:rsid w:val="F1FAC414"/>
    <w:rsid w:val="F2FF2E4D"/>
    <w:rsid w:val="F4BE1B1D"/>
    <w:rsid w:val="F9F7E85E"/>
    <w:rsid w:val="FBEF9DF7"/>
    <w:rsid w:val="FEBB7857"/>
    <w:rsid w:val="FF7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2025-07-24T06:21:00Z</dcterms:created>
  <dc:creator>李君达</dc:creator>
  <cp:lastModifiedBy>于晓雷</cp:lastModifiedBy>
  <cp:lastPrinted>2025-07-26T03:10:00Z</cp:lastPrinted>
  <dcterms:modified xsi:type="dcterms:W3CDTF">2025-09-08T17:59:20Z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2C033B5DB8F1C93BEF0690687D5C8373</vt:lpwstr>
  </property>
</Properties>
</file>